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3CB" w:rsidRPr="00FC73CB" w:rsidRDefault="00FC73CB" w:rsidP="00FC73C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280176137"/>
      <w:bookmarkStart w:id="1" w:name="_Toc280176713"/>
      <w:r w:rsidRPr="00FC73C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FC73CB" w:rsidRPr="00FC73CB" w:rsidRDefault="00FC73CB" w:rsidP="00FC73C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73C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«Кильдюшевская средняя общеобразовательная школа»</w:t>
      </w:r>
    </w:p>
    <w:p w:rsidR="00FC73CB" w:rsidRPr="00FC73CB" w:rsidRDefault="00FC73CB" w:rsidP="00FC73C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73C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 муниципального района Республики Татарстан</w:t>
      </w:r>
    </w:p>
    <w:p w:rsidR="00FC73CB" w:rsidRPr="00FC73CB" w:rsidRDefault="00FC73CB" w:rsidP="00FC73C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CB" w:rsidRPr="00FC73CB" w:rsidRDefault="00FC73CB" w:rsidP="00FC73C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65" w:type="dxa"/>
        <w:tblInd w:w="-176" w:type="dxa"/>
        <w:tblLook w:val="00A0" w:firstRow="1" w:lastRow="0" w:firstColumn="1" w:lastColumn="0" w:noHBand="0" w:noVBand="0"/>
      </w:tblPr>
      <w:tblGrid>
        <w:gridCol w:w="3545"/>
        <w:gridCol w:w="3543"/>
        <w:gridCol w:w="2977"/>
      </w:tblGrid>
      <w:tr w:rsidR="00FC73CB" w:rsidRPr="00FC73CB" w:rsidTr="00417E25">
        <w:tc>
          <w:tcPr>
            <w:tcW w:w="3545" w:type="dxa"/>
          </w:tcPr>
          <w:p w:rsidR="00FC73CB" w:rsidRPr="00FC73CB" w:rsidRDefault="00FC73CB" w:rsidP="00FC73C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73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FC73CB" w:rsidRPr="00FC73CB" w:rsidRDefault="00FC73CB" w:rsidP="00FC73C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FC73CB" w:rsidRPr="00FC73CB" w:rsidRDefault="00FC73CB" w:rsidP="00FC73C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 начальных классов</w:t>
            </w:r>
          </w:p>
          <w:p w:rsidR="00FC73CB" w:rsidRPr="00FC73CB" w:rsidRDefault="00FC73CB" w:rsidP="00FC73C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«Кильдюшевская СОШ»</w:t>
            </w:r>
          </w:p>
          <w:p w:rsidR="00FC73CB" w:rsidRPr="00FC73CB" w:rsidRDefault="00FC73CB" w:rsidP="00FC73C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______/Долгова Л.Н./</w:t>
            </w:r>
          </w:p>
          <w:p w:rsidR="00FC73CB" w:rsidRPr="00FC73CB" w:rsidRDefault="00FC73CB" w:rsidP="00FC73C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FC73CB" w:rsidRPr="00FC73CB" w:rsidRDefault="00B82145" w:rsidP="00FC73C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«20» августа 2020</w:t>
            </w:r>
          </w:p>
          <w:p w:rsidR="00FC73CB" w:rsidRPr="00FC73CB" w:rsidRDefault="00FC73CB" w:rsidP="00FC73C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FC73CB" w:rsidRPr="00FC73CB" w:rsidRDefault="00FC73CB" w:rsidP="00FC73C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73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FC73CB" w:rsidRPr="00FC73CB" w:rsidRDefault="00FC73CB" w:rsidP="00FC73C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FC73CB" w:rsidRPr="00FC73CB" w:rsidRDefault="00FC73CB" w:rsidP="00FC73C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«Кильдюшевская СОШ»</w:t>
            </w:r>
          </w:p>
          <w:p w:rsidR="00FC73CB" w:rsidRPr="00FC73CB" w:rsidRDefault="00FC73CB" w:rsidP="00FC73C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________/Мешкова Л.А./</w:t>
            </w:r>
          </w:p>
          <w:p w:rsidR="00FC73CB" w:rsidRPr="00FC73CB" w:rsidRDefault="00B82145" w:rsidP="00FC73C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20 »августа 2020</w:t>
            </w:r>
          </w:p>
        </w:tc>
        <w:tc>
          <w:tcPr>
            <w:tcW w:w="2977" w:type="dxa"/>
          </w:tcPr>
          <w:p w:rsidR="00FC73CB" w:rsidRPr="00FC73CB" w:rsidRDefault="00FC73CB" w:rsidP="00FC73C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73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FC73CB" w:rsidRPr="00FC73CB" w:rsidRDefault="00FC73CB" w:rsidP="00FC73C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«Кильдюшевская СОШ»</w:t>
            </w:r>
          </w:p>
          <w:p w:rsidR="00FC73CB" w:rsidRPr="00FC73CB" w:rsidRDefault="00FC73CB" w:rsidP="00FC73C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 Малькина Л.П./</w:t>
            </w:r>
          </w:p>
          <w:p w:rsidR="00FC73CB" w:rsidRPr="00FC73CB" w:rsidRDefault="00B82145" w:rsidP="00FC73C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7</w:t>
            </w:r>
            <w:r w:rsidR="008D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о/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  <w:p w:rsidR="00FC73CB" w:rsidRPr="00FC73CB" w:rsidRDefault="00B82145" w:rsidP="00FC73CB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«21»августа 2020</w:t>
            </w:r>
          </w:p>
        </w:tc>
      </w:tr>
    </w:tbl>
    <w:p w:rsidR="00FC73CB" w:rsidRPr="00FC73CB" w:rsidRDefault="00FC73CB" w:rsidP="00FC73C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C73CB" w:rsidRPr="00FC73CB" w:rsidRDefault="00FC73CB" w:rsidP="00FC73C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CB" w:rsidRPr="00FC73CB" w:rsidRDefault="00FC73CB" w:rsidP="00FC73C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CB" w:rsidRPr="00FC73CB" w:rsidRDefault="00FC73CB" w:rsidP="00FC73C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CB" w:rsidRPr="00FC73CB" w:rsidRDefault="00FC73CB" w:rsidP="00FC73C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CB" w:rsidRPr="00FC73CB" w:rsidRDefault="00FC73CB" w:rsidP="00FC73C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CB" w:rsidRPr="00FC73CB" w:rsidRDefault="00FC73CB" w:rsidP="00FC73C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CB" w:rsidRPr="00FC73CB" w:rsidRDefault="00FC73CB" w:rsidP="00FC73C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CB" w:rsidRPr="00FC73CB" w:rsidRDefault="00FC73CB" w:rsidP="00FC73C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73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FC73CB" w:rsidRPr="00FC73CB" w:rsidRDefault="00FC73CB" w:rsidP="00FC73C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73C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</w:t>
      </w:r>
      <w:r w:rsidRPr="00FC73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«Окружающий мир</w:t>
      </w:r>
      <w:r w:rsidRPr="00FC73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FC7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C73CB">
        <w:rPr>
          <w:rFonts w:ascii="Times New Roman" w:eastAsia="Times New Roman" w:hAnsi="Times New Roman" w:cs="Times New Roman"/>
          <w:sz w:val="24"/>
          <w:szCs w:val="24"/>
          <w:lang w:eastAsia="ru-RU"/>
        </w:rPr>
        <w:t>3 класс</w:t>
      </w:r>
    </w:p>
    <w:p w:rsidR="00FC73CB" w:rsidRPr="00FC73CB" w:rsidRDefault="00FC73CB" w:rsidP="00FC73C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CB" w:rsidRPr="00FC73CB" w:rsidRDefault="00FC73CB" w:rsidP="00FC73C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CB" w:rsidRPr="00FC73CB" w:rsidRDefault="00FC73CB" w:rsidP="00FC73C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73C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Составила: Долгова Людмила Николаевна,</w:t>
      </w:r>
    </w:p>
    <w:p w:rsidR="00FC73CB" w:rsidRPr="00FC73CB" w:rsidRDefault="00FC73CB" w:rsidP="00FC73CB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73C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FC73CB" w:rsidRPr="00FC73CB" w:rsidRDefault="00FC73CB" w:rsidP="00FC7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73C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высшей квалификационной категории</w:t>
      </w:r>
    </w:p>
    <w:p w:rsidR="00FC73CB" w:rsidRPr="00FC73CB" w:rsidRDefault="00FC73CB" w:rsidP="00FC7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3CB" w:rsidRPr="00FC73CB" w:rsidRDefault="00FC73CB" w:rsidP="00FC7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3CB" w:rsidRPr="00FC73CB" w:rsidRDefault="00FC73CB" w:rsidP="00FC73CB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7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</w:p>
    <w:p w:rsidR="00FC73CB" w:rsidRPr="00FC73CB" w:rsidRDefault="00FC73CB" w:rsidP="00FC73CB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3CB" w:rsidRPr="00FC73CB" w:rsidRDefault="00FC73CB" w:rsidP="00FC73CB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3CB" w:rsidRPr="00FC73CB" w:rsidRDefault="00FC73CB" w:rsidP="00FC73CB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3CB" w:rsidRPr="00FC73CB" w:rsidRDefault="00FC73CB" w:rsidP="00FC73CB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3CB" w:rsidRPr="00FC73CB" w:rsidRDefault="00FC73CB" w:rsidP="00FC73CB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3CB" w:rsidRPr="00FC73CB" w:rsidRDefault="00FC73CB" w:rsidP="00FC73CB">
      <w:pPr>
        <w:tabs>
          <w:tab w:val="left" w:pos="87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7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FC73C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FC73CB" w:rsidRPr="00FC73CB" w:rsidRDefault="00FC73CB" w:rsidP="00FC73CB">
      <w:pPr>
        <w:tabs>
          <w:tab w:val="left" w:pos="87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7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FC73CB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FC73CB" w:rsidRPr="00FC73CB" w:rsidRDefault="00FC73CB" w:rsidP="00FC73CB">
      <w:pPr>
        <w:tabs>
          <w:tab w:val="left" w:pos="69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7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B82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№1 от 20.08.2020</w:t>
      </w:r>
    </w:p>
    <w:p w:rsidR="00FC73CB" w:rsidRPr="00FC73CB" w:rsidRDefault="00FC73CB" w:rsidP="00FC7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3CB" w:rsidRPr="00FC73CB" w:rsidRDefault="00FC73CB" w:rsidP="00FC7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CB" w:rsidRPr="00FC73CB" w:rsidRDefault="00FC73CB" w:rsidP="00FC7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CB" w:rsidRPr="00FC73CB" w:rsidRDefault="00FC73CB" w:rsidP="00FC7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CB" w:rsidRPr="00FC73CB" w:rsidRDefault="00FC73CB" w:rsidP="00FC7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CB" w:rsidRPr="00FC73CB" w:rsidRDefault="00FC73CB" w:rsidP="00FC7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CB" w:rsidRPr="00FC73CB" w:rsidRDefault="00FC73CB" w:rsidP="00FC7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CB" w:rsidRPr="00FC73CB" w:rsidRDefault="00FC73CB" w:rsidP="00FC7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CB" w:rsidRPr="00FC73CB" w:rsidRDefault="00FC73CB" w:rsidP="00FC7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CB" w:rsidRPr="00FC73CB" w:rsidRDefault="00FC73CB" w:rsidP="00FC7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CB" w:rsidRPr="00FC73CB" w:rsidRDefault="00FC73CB" w:rsidP="00FC7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49BC" w:rsidRDefault="008D49BC" w:rsidP="00273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3F4C" w:rsidRDefault="00B82145" w:rsidP="00273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2020-2021</w:t>
      </w:r>
      <w:r w:rsidR="00FC73CB" w:rsidRPr="00FC73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31074F" w:rsidRPr="00273F4C" w:rsidRDefault="00FC73CB" w:rsidP="00273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ПЛАНИРУЕМЫЕ РЕЗУЛЬТАТЫ УЧЕБНОГО ПРЕДМЕТА</w:t>
      </w:r>
    </w:p>
    <w:bookmarkEnd w:id="0"/>
    <w:bookmarkEnd w:id="1"/>
    <w:p w:rsidR="00887E89" w:rsidRPr="00887E89" w:rsidRDefault="00887E89" w:rsidP="003107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7E89" w:rsidRPr="00887E89" w:rsidRDefault="00887E89" w:rsidP="0031074F">
      <w:pPr>
        <w:spacing w:after="0" w:line="240" w:lineRule="auto"/>
        <w:ind w:firstLine="141"/>
        <w:rPr>
          <w:rFonts w:ascii="Times New Roman" w:eastAsia="Calibri" w:hAnsi="Times New Roman" w:cs="Times New Roman"/>
          <w:b/>
          <w:sz w:val="24"/>
          <w:szCs w:val="24"/>
        </w:rPr>
      </w:pPr>
      <w:r w:rsidRPr="00887E89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</w:p>
    <w:p w:rsidR="00887E89" w:rsidRPr="0097191E" w:rsidRDefault="00887E89" w:rsidP="0031074F">
      <w:pPr>
        <w:spacing w:after="0" w:line="240" w:lineRule="auto"/>
        <w:ind w:firstLine="141"/>
        <w:rPr>
          <w:rFonts w:ascii="Times New Roman" w:eastAsia="Calibri" w:hAnsi="Times New Roman" w:cs="Times New Roman"/>
          <w:b/>
          <w:sz w:val="24"/>
          <w:szCs w:val="24"/>
        </w:rPr>
      </w:pPr>
      <w:r w:rsidRPr="0097191E">
        <w:rPr>
          <w:rFonts w:ascii="Times New Roman" w:eastAsia="Calibri" w:hAnsi="Times New Roman" w:cs="Times New Roman"/>
          <w:b/>
          <w:sz w:val="24"/>
          <w:szCs w:val="24"/>
        </w:rPr>
        <w:t>У обучающегося будут сформированы:</w:t>
      </w:r>
    </w:p>
    <w:p w:rsidR="00887E89" w:rsidRPr="00887E89" w:rsidRDefault="00887E89" w:rsidP="0031074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овладение основами гражданской идентичности личности в форме осознания «Я» как гражданина России, знающего и любящего ее природу и культуру;</w:t>
      </w:r>
    </w:p>
    <w:p w:rsidR="00887E89" w:rsidRPr="00887E89" w:rsidRDefault="00887E89" w:rsidP="0031074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проявление чувства гордости за свою Родину, в том числе через знакомство с отечественным наследием, входящим в Список ЮНЕСКО;</w:t>
      </w:r>
    </w:p>
    <w:p w:rsidR="00887E89" w:rsidRPr="00887E89" w:rsidRDefault="00887E89" w:rsidP="0031074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представление о ценностях многонационального общества на основе сопоставления материальной и духовной культуры традиционного Дома;</w:t>
      </w:r>
    </w:p>
    <w:p w:rsidR="00887E89" w:rsidRPr="00887E89" w:rsidRDefault="00887E89" w:rsidP="0031074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доброжелательное отношение друг к другу как к носителям разных этнических, конфессиональных и общероссийских культурных ценностей, представленных в форме Списка Всемирных духовных сокровищ;</w:t>
      </w:r>
    </w:p>
    <w:p w:rsidR="00887E89" w:rsidRPr="00887E89" w:rsidRDefault="00887E89" w:rsidP="0031074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целостный взгляд на мир в единстве природы, народов и культур через последовательное рассмотрение двух взаимно связанных метафорических образов: Мир как дом; Дом как мир;</w:t>
      </w:r>
    </w:p>
    <w:p w:rsidR="00887E89" w:rsidRPr="00887E89" w:rsidRDefault="00887E89" w:rsidP="0031074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представление о необходимости бережного, уважительного отношения к культуре разных народов России и народов мира, выступающей в разнообразных культурных формах семейных традиций;</w:t>
      </w:r>
    </w:p>
    <w:p w:rsidR="00887E89" w:rsidRPr="00887E89" w:rsidRDefault="00887E89" w:rsidP="0031074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представление о навыках адаптации в мире через осознание преемственности от старшего поколения к младшему (традиции в семье);</w:t>
      </w:r>
    </w:p>
    <w:p w:rsidR="00887E89" w:rsidRPr="00887E89" w:rsidRDefault="00887E89" w:rsidP="0031074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внутренняя позиция школьника на уровне осознания и принятия образца прилежного ученика;</w:t>
      </w:r>
    </w:p>
    <w:p w:rsidR="00887E89" w:rsidRPr="00887E89" w:rsidRDefault="00887E89" w:rsidP="0031074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мотивы учебной деятельности (учебно-познавательные, социальные);</w:t>
      </w:r>
    </w:p>
    <w:p w:rsidR="00887E89" w:rsidRPr="00887E89" w:rsidRDefault="00887E89" w:rsidP="0031074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интерес к новому учебному материалу, способам решения задач и пр.;</w:t>
      </w:r>
    </w:p>
    <w:p w:rsidR="00887E89" w:rsidRPr="00887E89" w:rsidRDefault="00887E89" w:rsidP="0031074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готовность к бережному и уважительному отношению к живой и неживой природе, окружающим людям*;</w:t>
      </w:r>
    </w:p>
    <w:p w:rsidR="00887E89" w:rsidRPr="00887E89" w:rsidRDefault="00887E89" w:rsidP="0031074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личностная ответственность за свои поступки, сохранность объектов природы, необходимых для будущего России*;</w:t>
      </w:r>
    </w:p>
    <w:p w:rsidR="00887E89" w:rsidRPr="00887E89" w:rsidRDefault="00887E89" w:rsidP="0031074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эстетические чувства, впечатления через восприятие природы в символических образах народного творчества, знакомство с Всемирным наследием, Всемирными духовными сокровищами;</w:t>
      </w:r>
    </w:p>
    <w:p w:rsidR="00887E89" w:rsidRPr="00887E89" w:rsidRDefault="00887E89" w:rsidP="0031074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понимание и сопереживание чувствам других людей на основе знакомства с основами семейной жизни*;</w:t>
      </w:r>
    </w:p>
    <w:p w:rsidR="00887E89" w:rsidRPr="00887E89" w:rsidRDefault="00887E89" w:rsidP="0031074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представление об этических нормах через формулирование правил экологической и семейной этики;</w:t>
      </w:r>
    </w:p>
    <w:p w:rsidR="00887E89" w:rsidRPr="00887E89" w:rsidRDefault="00887E89" w:rsidP="0031074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представление об этических нормах через формулирование правил нравственного общения людей друг с другом в ходе знакомства со Всемирным природным и культурным наследием;</w:t>
      </w:r>
    </w:p>
    <w:p w:rsidR="00887E89" w:rsidRPr="00887E89" w:rsidRDefault="00887E89" w:rsidP="0031074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 xml:space="preserve">потребность сотрудничества </w:t>
      </w:r>
      <w:proofErr w:type="gramStart"/>
      <w:r w:rsidRPr="00887E89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887E89">
        <w:rPr>
          <w:rFonts w:ascii="Times New Roman" w:eastAsia="Calibri" w:hAnsi="Times New Roman" w:cs="Times New Roman"/>
          <w:sz w:val="24"/>
          <w:szCs w:val="24"/>
        </w:rPr>
        <w:t xml:space="preserve"> взрослыми и сверстниками в разных ситуациях;  соблюдение правил работы в группе, доброжелательное отношение к сверстникам, бесконфликтное поведение, стремление прислушиваться к мнению одноклассников в ходе проектной и внеурочной деятельности;</w:t>
      </w:r>
    </w:p>
    <w:p w:rsidR="00887E89" w:rsidRPr="00887E89" w:rsidRDefault="00887E89" w:rsidP="0031074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установка на здоровый образ жизни через формулирование правил оказания первой помощи, соблюдение личной гигиены, в том числе - использование лучших семейных традиций здорового образа жизни народов своего края.</w:t>
      </w:r>
    </w:p>
    <w:p w:rsidR="00887E89" w:rsidRPr="00887E89" w:rsidRDefault="00887E89" w:rsidP="0031074F">
      <w:pPr>
        <w:spacing w:after="0" w:line="240" w:lineRule="auto"/>
        <w:ind w:firstLine="141"/>
        <w:rPr>
          <w:rFonts w:ascii="Times New Roman" w:eastAsia="Calibri" w:hAnsi="Times New Roman" w:cs="Times New Roman"/>
          <w:b/>
          <w:sz w:val="24"/>
          <w:szCs w:val="24"/>
        </w:rPr>
      </w:pPr>
      <w:r w:rsidRPr="00887E89">
        <w:rPr>
          <w:rFonts w:ascii="Times New Roman" w:eastAsia="Calibri" w:hAnsi="Times New Roman" w:cs="Times New Roman"/>
          <w:b/>
          <w:sz w:val="24"/>
          <w:szCs w:val="24"/>
        </w:rPr>
        <w:t>Метапредметные результаты</w:t>
      </w:r>
    </w:p>
    <w:p w:rsidR="00887E89" w:rsidRPr="00887E89" w:rsidRDefault="00887E89" w:rsidP="0031074F">
      <w:pPr>
        <w:spacing w:after="0" w:line="240" w:lineRule="auto"/>
        <w:ind w:firstLine="141"/>
        <w:rPr>
          <w:rFonts w:ascii="Times New Roman" w:eastAsia="Calibri" w:hAnsi="Times New Roman" w:cs="Times New Roman"/>
          <w:b/>
          <w:sz w:val="24"/>
          <w:szCs w:val="24"/>
        </w:rPr>
      </w:pPr>
      <w:r w:rsidRPr="00887E89">
        <w:rPr>
          <w:rFonts w:ascii="Times New Roman" w:eastAsia="Calibri" w:hAnsi="Times New Roman" w:cs="Times New Roman"/>
          <w:b/>
          <w:sz w:val="24"/>
          <w:szCs w:val="24"/>
        </w:rPr>
        <w:t>Регулятивные</w:t>
      </w:r>
    </w:p>
    <w:p w:rsidR="00887E89" w:rsidRPr="0097191E" w:rsidRDefault="00887E89" w:rsidP="0031074F">
      <w:pPr>
        <w:spacing w:after="0" w:line="240" w:lineRule="auto"/>
        <w:ind w:firstLine="141"/>
        <w:rPr>
          <w:rFonts w:ascii="Times New Roman" w:eastAsia="Calibri" w:hAnsi="Times New Roman" w:cs="Times New Roman"/>
          <w:b/>
          <w:sz w:val="24"/>
          <w:szCs w:val="24"/>
        </w:rPr>
      </w:pPr>
      <w:r w:rsidRPr="0097191E">
        <w:rPr>
          <w:rFonts w:ascii="Times New Roman" w:eastAsia="Calibri" w:hAnsi="Times New Roman" w:cs="Times New Roman"/>
          <w:b/>
          <w:sz w:val="24"/>
          <w:szCs w:val="24"/>
        </w:rPr>
        <w:t>Обучающиеся научатся: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понимать учебную задачу, сформулированную самостоятельно и уточненную учителем;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сохранять учебную задачу урока (самостоятельно воспроизводить </w:t>
      </w:r>
      <w:proofErr w:type="spellStart"/>
      <w:r w:rsidRPr="00887E89">
        <w:rPr>
          <w:rFonts w:ascii="Times New Roman" w:eastAsia="Calibri" w:hAnsi="Times New Roman" w:cs="Times New Roman"/>
          <w:sz w:val="24"/>
          <w:szCs w:val="24"/>
        </w:rPr>
        <w:t>еѐ</w:t>
      </w:r>
      <w:proofErr w:type="spellEnd"/>
      <w:r w:rsidRPr="00887E89">
        <w:rPr>
          <w:rFonts w:ascii="Times New Roman" w:eastAsia="Calibri" w:hAnsi="Times New Roman" w:cs="Times New Roman"/>
          <w:sz w:val="24"/>
          <w:szCs w:val="24"/>
        </w:rPr>
        <w:t xml:space="preserve"> в ходе выполнения работы на различных этапах урока);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выделять из темы урока известные и неизвестные знания и умения;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 xml:space="preserve">планировать </w:t>
      </w:r>
      <w:proofErr w:type="spellStart"/>
      <w:r w:rsidRPr="00887E89">
        <w:rPr>
          <w:rFonts w:ascii="Times New Roman" w:eastAsia="Calibri" w:hAnsi="Times New Roman" w:cs="Times New Roman"/>
          <w:sz w:val="24"/>
          <w:szCs w:val="24"/>
        </w:rPr>
        <w:t>своѐ</w:t>
      </w:r>
      <w:proofErr w:type="spellEnd"/>
      <w:r w:rsidRPr="00887E89">
        <w:rPr>
          <w:rFonts w:ascii="Times New Roman" w:eastAsia="Calibri" w:hAnsi="Times New Roman" w:cs="Times New Roman"/>
          <w:sz w:val="24"/>
          <w:szCs w:val="24"/>
        </w:rPr>
        <w:t xml:space="preserve"> высказывание (выстраивать последовательность предложений для раскрытия темы, приводить примеры);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планировать свои действия в течение урока;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 xml:space="preserve">фиксировать в конце урока </w:t>
      </w:r>
      <w:proofErr w:type="spellStart"/>
      <w:r w:rsidRPr="00887E89">
        <w:rPr>
          <w:rFonts w:ascii="Times New Roman" w:eastAsia="Calibri" w:hAnsi="Times New Roman" w:cs="Times New Roman"/>
          <w:sz w:val="24"/>
          <w:szCs w:val="24"/>
        </w:rPr>
        <w:t>удовлетворѐнность</w:t>
      </w:r>
      <w:proofErr w:type="spellEnd"/>
      <w:r w:rsidRPr="00887E89">
        <w:rPr>
          <w:rFonts w:ascii="Times New Roman" w:eastAsia="Calibri" w:hAnsi="Times New Roman" w:cs="Times New Roman"/>
          <w:sz w:val="24"/>
          <w:szCs w:val="24"/>
        </w:rPr>
        <w:t xml:space="preserve">/ </w:t>
      </w:r>
      <w:proofErr w:type="spellStart"/>
      <w:r w:rsidRPr="00887E89">
        <w:rPr>
          <w:rFonts w:ascii="Times New Roman" w:eastAsia="Calibri" w:hAnsi="Times New Roman" w:cs="Times New Roman"/>
          <w:sz w:val="24"/>
          <w:szCs w:val="24"/>
        </w:rPr>
        <w:t>неудовлетворѐнность</w:t>
      </w:r>
      <w:proofErr w:type="spellEnd"/>
      <w:r w:rsidRPr="00887E89">
        <w:rPr>
          <w:rFonts w:ascii="Times New Roman" w:eastAsia="Calibri" w:hAnsi="Times New Roman" w:cs="Times New Roman"/>
          <w:sz w:val="24"/>
          <w:szCs w:val="24"/>
        </w:rPr>
        <w:t xml:space="preserve">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оценивать правильность выполнения заданий, используя «Странички для самопроверки» и критерии, заданные учителем;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соотносить выполнение работы с алгоритмом и результатом;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контролировать и корректировать свое поведение с учетом установленных правил;  в сотрудничестве с учителем ставить новые учебные задачи.</w:t>
      </w:r>
    </w:p>
    <w:p w:rsidR="00620C4D" w:rsidRPr="00E539F1" w:rsidRDefault="00887E89" w:rsidP="00620C4D">
      <w:pPr>
        <w:spacing w:after="0" w:line="240" w:lineRule="auto"/>
        <w:ind w:left="50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539F1">
        <w:rPr>
          <w:rFonts w:ascii="Times New Roman" w:eastAsia="Calibri" w:hAnsi="Times New Roman" w:cs="Times New Roman"/>
          <w:b/>
          <w:sz w:val="24"/>
          <w:szCs w:val="24"/>
        </w:rPr>
        <w:t xml:space="preserve">Познавательные: </w:t>
      </w:r>
    </w:p>
    <w:p w:rsidR="00887E89" w:rsidRPr="0097191E" w:rsidRDefault="00620C4D" w:rsidP="00620C4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887E89" w:rsidRPr="0097191E">
        <w:rPr>
          <w:rFonts w:ascii="Times New Roman" w:eastAsia="Calibri" w:hAnsi="Times New Roman" w:cs="Times New Roman"/>
          <w:b/>
          <w:sz w:val="24"/>
          <w:szCs w:val="24"/>
        </w:rPr>
        <w:t>Обучающийся научится: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понимать и толковать условные знаки и символы, используемые в учебнике и рабочих тетрадях и других компонентах УМК для передачи информации;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выделять существенную информацию из литературы разных типов (справочной и научно-познавательной);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использовать знаково-символические средства, в том числе элементарные модели и схемы для решения учебных задач;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анализировать объекты окружающего мира, таблицы, схемы, диаграммы, рисунки, пословицы и поговорки с выделением отличительных признаков;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классифицировать объекты по заданным (главным) критериям;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сравнивать объекты по различным признакам;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осуществлять синтез объектов при составлении цепей питания, загадок и пр.;  устанавливать причинно-следственные связи между явлениями, объектами;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проявлять индивидуальные творческие способности при выполнении рисунков, условных знаков, подготовке сообщений, иллюстрировании рассказов, сочинении загадок;</w:t>
      </w:r>
    </w:p>
    <w:p w:rsidR="00887E89" w:rsidRPr="00887E89" w:rsidRDefault="00887E89" w:rsidP="0031074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моделировать различные ситуации и явления природы.</w:t>
      </w:r>
    </w:p>
    <w:p w:rsidR="00887E89" w:rsidRPr="00887E89" w:rsidRDefault="00887E89" w:rsidP="0031074F">
      <w:pPr>
        <w:spacing w:after="0" w:line="240" w:lineRule="auto"/>
        <w:ind w:left="501"/>
        <w:rPr>
          <w:rFonts w:ascii="Times New Roman" w:eastAsia="Calibri" w:hAnsi="Times New Roman" w:cs="Times New Roman"/>
          <w:b/>
          <w:sz w:val="24"/>
          <w:szCs w:val="24"/>
        </w:rPr>
      </w:pPr>
      <w:r w:rsidRPr="00887E89">
        <w:rPr>
          <w:rFonts w:ascii="Times New Roman" w:eastAsia="Calibri" w:hAnsi="Times New Roman" w:cs="Times New Roman"/>
          <w:b/>
          <w:sz w:val="24"/>
          <w:szCs w:val="24"/>
        </w:rPr>
        <w:t>Коммуникативные</w:t>
      </w:r>
    </w:p>
    <w:p w:rsidR="00887E89" w:rsidRPr="0097191E" w:rsidRDefault="00E539F1" w:rsidP="0031074F">
      <w:pPr>
        <w:spacing w:after="0" w:line="240" w:lineRule="auto"/>
        <w:ind w:firstLine="141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887E89" w:rsidRPr="0097191E">
        <w:rPr>
          <w:rFonts w:ascii="Times New Roman" w:eastAsia="Calibri" w:hAnsi="Times New Roman" w:cs="Times New Roman"/>
          <w:b/>
          <w:sz w:val="24"/>
          <w:szCs w:val="24"/>
        </w:rPr>
        <w:t>Обучающиеся научатся: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включаться в диалог и коллективное обсуждение с учителем и сверстниками, проблем и вопросов;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формулировать ответы на вопросы;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 xml:space="preserve">слушать </w:t>
      </w:r>
      <w:proofErr w:type="spellStart"/>
      <w:r w:rsidRPr="00887E89">
        <w:rPr>
          <w:rFonts w:ascii="Times New Roman" w:eastAsia="Calibri" w:hAnsi="Times New Roman" w:cs="Times New Roman"/>
          <w:sz w:val="24"/>
          <w:szCs w:val="24"/>
        </w:rPr>
        <w:t>партнѐра</w:t>
      </w:r>
      <w:proofErr w:type="spellEnd"/>
      <w:r w:rsidRPr="00887E89">
        <w:rPr>
          <w:rFonts w:ascii="Times New Roman" w:eastAsia="Calibri" w:hAnsi="Times New Roman" w:cs="Times New Roman"/>
          <w:sz w:val="24"/>
          <w:szCs w:val="24"/>
        </w:rPr>
        <w:t xml:space="preserve"> по общению и деятельности, не перебивать, не обрывать на полуслове, вникать в смысл того, о </w:t>
      </w:r>
      <w:proofErr w:type="spellStart"/>
      <w:r w:rsidRPr="00887E89">
        <w:rPr>
          <w:rFonts w:ascii="Times New Roman" w:eastAsia="Calibri" w:hAnsi="Times New Roman" w:cs="Times New Roman"/>
          <w:sz w:val="24"/>
          <w:szCs w:val="24"/>
        </w:rPr>
        <w:t>чѐм</w:t>
      </w:r>
      <w:proofErr w:type="spellEnd"/>
      <w:r w:rsidRPr="00887E89">
        <w:rPr>
          <w:rFonts w:ascii="Times New Roman" w:eastAsia="Calibri" w:hAnsi="Times New Roman" w:cs="Times New Roman"/>
          <w:sz w:val="24"/>
          <w:szCs w:val="24"/>
        </w:rPr>
        <w:t xml:space="preserve"> говорит собеседник;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договариваться и приходить к общему решению в совместной деятельности; высказывать мотивированное, аргументированное суждение по теме урока;  проявлять стремление ладить с собеседниками, ориентироваться на позицию партнера в общении;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признавать свои ошибки, озвучивать их;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 xml:space="preserve"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 </w:t>
      </w:r>
      <w:r w:rsidRPr="00887E89">
        <w:rPr>
          <w:rFonts w:ascii="Times New Roman" w:eastAsia="Calibri" w:hAnsi="Times New Roman" w:cs="Times New Roman"/>
          <w:sz w:val="24"/>
          <w:szCs w:val="24"/>
        </w:rPr>
        <w:lastRenderedPageBreak/>
        <w:t>понимать и принимать задачу совместной работы, распределять роли при выполнении заданий;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строить монологическое высказывание, владеть диалогической формой речи (с учетом возрастных особенностей, норм);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 xml:space="preserve">готовить сообщения, </w:t>
      </w:r>
      <w:proofErr w:type="spellStart"/>
      <w:r w:rsidRPr="00887E89">
        <w:rPr>
          <w:rFonts w:ascii="Times New Roman" w:eastAsia="Calibri" w:hAnsi="Times New Roman" w:cs="Times New Roman"/>
          <w:sz w:val="24"/>
          <w:szCs w:val="24"/>
        </w:rPr>
        <w:t>фоторассказы</w:t>
      </w:r>
      <w:proofErr w:type="spellEnd"/>
      <w:r w:rsidRPr="00887E89">
        <w:rPr>
          <w:rFonts w:ascii="Times New Roman" w:eastAsia="Calibri" w:hAnsi="Times New Roman" w:cs="Times New Roman"/>
          <w:sz w:val="24"/>
          <w:szCs w:val="24"/>
        </w:rPr>
        <w:t>, проекты с помощью взрослых;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составлять рассказ на заданную тему;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E539F1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продуктивно разрешать конфликты на основе учета интересов всех е</w:t>
      </w:r>
      <w:r w:rsidR="00E539F1">
        <w:rPr>
          <w:rFonts w:ascii="Times New Roman" w:eastAsia="Calibri" w:hAnsi="Times New Roman" w:cs="Times New Roman"/>
          <w:sz w:val="24"/>
          <w:szCs w:val="24"/>
        </w:rPr>
        <w:t>го участников.</w:t>
      </w:r>
    </w:p>
    <w:p w:rsidR="00887E89" w:rsidRPr="00887E89" w:rsidRDefault="00887E89" w:rsidP="00E539F1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887E89" w:rsidRPr="0097191E" w:rsidRDefault="00E539F1" w:rsidP="00E539F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887E89" w:rsidRPr="0097191E">
        <w:rPr>
          <w:rFonts w:ascii="Times New Roman" w:eastAsia="Calibri" w:hAnsi="Times New Roman" w:cs="Times New Roman"/>
          <w:b/>
          <w:sz w:val="24"/>
          <w:szCs w:val="24"/>
        </w:rPr>
        <w:t>Обучающийся научится: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характеризовать методы исследования (наблюдение, опыт, определение природных объектов, измерение, моделирование);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определять тип справочной и научно-познавательной литературы;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работать с планом местности и его видами, с масштабом;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ориентироваться относительно сторон света;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показывать на глобусе и карте материки и океаны, узнавать материки и части света по силуэтам;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перечислять отличительные особенности политической карты мира по сравнению с физической картой;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перечислять правила ответственного туризма;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перечислять правила пользования личным и общественным транспортом; определять номера телефонов для вызова «скорой помощи», милиции, пожарной части;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приводить примеры веществ, узнавать вещества по описанию, устно описывать знакомые вещества;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характеризовать строение Солнечной системы и названия планет;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характеризовать свойства воздуха, понимать природу его движения в атмосфере; показывать на карте водные объекты;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характеризовать свойства воды и круговорот воды в природе;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характеризовать свойства полезных ископаемых и определять их значение для человека;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характеризовать состав почвы, роль почвы в природе и роль живых организмов в образовании почвы, находить в атласе-определителе животных, живущих в почве; приводить примеры растений каждой группы: водоросли, мхи, папоротники, хвойные, лиственные и цветковые растения;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перечислять группы животных: черви, моллюски, иглокожие, ракообразные, паукообразные, земноводные и пресмыкающиеся животные и их виды, условия, необходимые для их жизни, способы размножения животных разных групп, роль животных в жизни человека;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различать группы животных по особенностям питания (растительноядные, насекомоядные, хищные, всеядные), цепям питания, способам защиты животных; характеризовать природные сообщества на примере леса;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характеризовать природное сообщество луга как пример единства живого и неживого;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 xml:space="preserve">характеризовать </w:t>
      </w:r>
      <w:proofErr w:type="spellStart"/>
      <w:r w:rsidRPr="00887E89">
        <w:rPr>
          <w:rFonts w:ascii="Times New Roman" w:eastAsia="Calibri" w:hAnsi="Times New Roman" w:cs="Times New Roman"/>
          <w:sz w:val="24"/>
          <w:szCs w:val="24"/>
        </w:rPr>
        <w:t>водоѐм</w:t>
      </w:r>
      <w:proofErr w:type="spellEnd"/>
      <w:r w:rsidRPr="00887E89">
        <w:rPr>
          <w:rFonts w:ascii="Times New Roman" w:eastAsia="Calibri" w:hAnsi="Times New Roman" w:cs="Times New Roman"/>
          <w:sz w:val="24"/>
          <w:szCs w:val="24"/>
        </w:rPr>
        <w:t xml:space="preserve"> как единство живой и неживой природы, как природное сообщество, природное сообщество водорослей, береговых растений, червей, моллюсков, ракообразных, земноводных, насекомых, птиц и зверей;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определять взаимосвязи живого и неживого в природных сообществах;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lastRenderedPageBreak/>
        <w:t>перечислять правила совместной жизни в общем доме, в общении с соседями, земляками, незнакомыми людьми;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определять роль и назначение порога, матицы, печи, женского и мужского углов, красного угла в старинном доме (с учетом разных культурных традиций);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перечислять традиции гостеприимства и стремиться соблюдать их в соответствующих ситуациях;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определять терминологию родства в применении к членам своей семьи;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определять значение своего имени;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характеризовать функции систем внутренних органов человека и каждого из органов; характеризовать основные правила гигиены;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характеризовать функции органов чувств как источников информации об окружающем мире;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оказывать себе и другим людям первую помощь;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перечислять народные правила и традиции здорового образа жизни, народные правила и традиции управления домашним хозяйством, особенности распределения обязанностей в семье;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определять потребности развития своего внутреннего мира и составлять приблизительную смету расходов на эти потребности;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толковать смысл эмблемы Всемирного наследия;</w:t>
      </w:r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87E89">
        <w:rPr>
          <w:rFonts w:ascii="Times New Roman" w:eastAsia="Calibri" w:hAnsi="Times New Roman" w:cs="Times New Roman"/>
          <w:sz w:val="24"/>
          <w:szCs w:val="24"/>
        </w:rPr>
        <w:t xml:space="preserve">узнавать на фотографии строения ансамбля Большого </w:t>
      </w:r>
      <w:proofErr w:type="spellStart"/>
      <w:r w:rsidRPr="00887E89">
        <w:rPr>
          <w:rFonts w:ascii="Times New Roman" w:eastAsia="Calibri" w:hAnsi="Times New Roman" w:cs="Times New Roman"/>
          <w:sz w:val="24"/>
          <w:szCs w:val="24"/>
        </w:rPr>
        <w:t>Кремлѐвского</w:t>
      </w:r>
      <w:proofErr w:type="spellEnd"/>
      <w:r w:rsidRPr="00887E89">
        <w:rPr>
          <w:rFonts w:ascii="Times New Roman" w:eastAsia="Calibri" w:hAnsi="Times New Roman" w:cs="Times New Roman"/>
          <w:sz w:val="24"/>
          <w:szCs w:val="24"/>
        </w:rPr>
        <w:t xml:space="preserve"> дворца, определять местонахождение озера Байкал, показывать его на карте России; определять местоположение Египта, Греции, Иерусалима, Китая на одном из материков, показывать на карте названные город и страны, так же как и их столицы; характеризовать природные особенности и культурные достопримечательности перечисленных зарубежных города и стран, узнавать их на фотографиях;</w:t>
      </w:r>
      <w:proofErr w:type="gramEnd"/>
    </w:p>
    <w:p w:rsidR="00887E89" w:rsidRPr="00887E89" w:rsidRDefault="00887E89" w:rsidP="003107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E89">
        <w:rPr>
          <w:rFonts w:ascii="Times New Roman" w:eastAsia="Calibri" w:hAnsi="Times New Roman" w:cs="Times New Roman"/>
          <w:sz w:val="24"/>
          <w:szCs w:val="24"/>
        </w:rPr>
        <w:t>составлять список Всемирных духовных сокровищ как общечеловеческих ценностей, свободно разделяемых людьми разных национальностей и конфессий</w:t>
      </w:r>
    </w:p>
    <w:p w:rsidR="00C03084" w:rsidRDefault="00C03084" w:rsidP="0031074F">
      <w:pPr>
        <w:spacing w:after="0" w:line="240" w:lineRule="auto"/>
      </w:pPr>
    </w:p>
    <w:p w:rsidR="0031074F" w:rsidRDefault="0031074F" w:rsidP="0031074F">
      <w:pPr>
        <w:spacing w:after="0" w:line="240" w:lineRule="auto"/>
      </w:pPr>
    </w:p>
    <w:p w:rsidR="0031074F" w:rsidRPr="00FC73CB" w:rsidRDefault="0031074F" w:rsidP="0031074F">
      <w:pPr>
        <w:spacing w:after="0" w:line="240" w:lineRule="auto"/>
        <w:ind w:firstLine="680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73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273F4C" w:rsidRDefault="00273F4C" w:rsidP="0031074F">
      <w:pPr>
        <w:shd w:val="clear" w:color="auto" w:fill="FFFFFF"/>
        <w:spacing w:after="0" w:line="240" w:lineRule="auto"/>
        <w:ind w:left="142" w:firstLine="709"/>
      </w:pPr>
    </w:p>
    <w:p w:rsidR="0031074F" w:rsidRPr="0031074F" w:rsidRDefault="0031074F" w:rsidP="0031074F">
      <w:pPr>
        <w:shd w:val="clear" w:color="auto" w:fill="FFFFFF"/>
        <w:spacing w:after="0" w:line="240" w:lineRule="auto"/>
        <w:ind w:left="142" w:firstLine="709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1074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Как устроен мир </w:t>
      </w:r>
      <w:r w:rsidRPr="0031074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(7 ч)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91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Природа, ее разнообразие. Растения, животные, грибы, бактерии — царства живой природы. Связи в природе (меж</w:t>
      </w:r>
      <w:r w:rsidRPr="0031074F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  <w:t>ду неживой и живой природой, растениями и животными и т. д.). Роль природы в жизни людей.</w:t>
      </w:r>
    </w:p>
    <w:p w:rsidR="0031074F" w:rsidRPr="0031074F" w:rsidRDefault="001D34B3" w:rsidP="0031074F">
      <w:pPr>
        <w:shd w:val="clear" w:color="auto" w:fill="FFFFFF"/>
        <w:spacing w:after="0" w:line="240" w:lineRule="auto"/>
        <w:ind w:left="142"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-2"/>
          <w:w w:val="102"/>
          <w:sz w:val="24"/>
          <w:szCs w:val="24"/>
        </w:rPr>
        <w:t xml:space="preserve">Человек — часть природы, </w:t>
      </w:r>
      <w:r w:rsidR="0031074F" w:rsidRPr="0031074F">
        <w:rPr>
          <w:rFonts w:ascii="Times New Roman" w:eastAsia="Calibri" w:hAnsi="Times New Roman" w:cs="Times New Roman"/>
          <w:color w:val="000000"/>
          <w:spacing w:val="-2"/>
          <w:w w:val="102"/>
          <w:sz w:val="24"/>
          <w:szCs w:val="24"/>
        </w:rPr>
        <w:t>разумное существо.  Внутрен</w:t>
      </w:r>
      <w:r w:rsidR="0031074F" w:rsidRPr="0031074F">
        <w:rPr>
          <w:rFonts w:ascii="Times New Roman" w:eastAsia="Calibri" w:hAnsi="Times New Roman" w:cs="Times New Roman"/>
          <w:color w:val="000000"/>
          <w:spacing w:val="-2"/>
          <w:w w:val="102"/>
          <w:sz w:val="24"/>
          <w:szCs w:val="24"/>
        </w:rPr>
        <w:softHyphen/>
      </w:r>
      <w:r w:rsidR="0031074F" w:rsidRPr="0031074F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ний мир человека.  Восприятие, память, мышление, вообра</w:t>
      </w:r>
      <w:r w:rsidR="0031074F" w:rsidRPr="0031074F">
        <w:rPr>
          <w:rFonts w:ascii="Times New Roman" w:eastAsia="Calibri" w:hAnsi="Times New Roman" w:cs="Times New Roman"/>
          <w:color w:val="000000"/>
          <w:spacing w:val="-2"/>
          <w:w w:val="102"/>
          <w:sz w:val="24"/>
          <w:szCs w:val="24"/>
        </w:rPr>
        <w:t>жение — ступеньки познания человеком окружающего мира.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20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spacing w:val="-3"/>
          <w:w w:val="102"/>
          <w:sz w:val="24"/>
          <w:szCs w:val="24"/>
        </w:rPr>
        <w:t>Общество. Семья, народ, государство — части общества. Человек — часть общества. Человечество.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30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Мир глазами эколога. Что такое окружающая среда. Эко</w:t>
      </w:r>
      <w:r w:rsidRPr="0031074F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  <w:t>логия — наука о связях между живыми существами и окру</w:t>
      </w:r>
      <w:r w:rsidRPr="0031074F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  <w:t>жающей их средой. Роль экологии в сохранении природно</w:t>
      </w:r>
      <w:r w:rsidRPr="0031074F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  <w:t>го дома человечества. Воздействие людей на природу (отри</w:t>
      </w:r>
      <w:r w:rsidRPr="0031074F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  <w:t>цательное и положительное). Меры по охране природы.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54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b/>
          <w:bCs/>
          <w:color w:val="000000"/>
          <w:spacing w:val="-2"/>
          <w:w w:val="102"/>
          <w:sz w:val="24"/>
          <w:szCs w:val="24"/>
        </w:rPr>
        <w:t xml:space="preserve">Экскурсия: </w:t>
      </w:r>
      <w:r w:rsidRPr="0031074F">
        <w:rPr>
          <w:rFonts w:ascii="Times New Roman" w:eastAsia="Calibri" w:hAnsi="Times New Roman" w:cs="Times New Roman"/>
          <w:color w:val="000000"/>
          <w:spacing w:val="-2"/>
          <w:w w:val="102"/>
          <w:sz w:val="24"/>
          <w:szCs w:val="24"/>
        </w:rPr>
        <w:t>ознакомление с разнообразием природы, рас</w:t>
      </w:r>
      <w:r w:rsidRPr="0031074F">
        <w:rPr>
          <w:rFonts w:ascii="Times New Roman" w:eastAsia="Calibri" w:hAnsi="Times New Roman" w:cs="Times New Roman"/>
          <w:color w:val="000000"/>
          <w:spacing w:val="-2"/>
          <w:w w:val="102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познавание природных объектов с помощью атласа-опреде</w:t>
      </w:r>
      <w:r w:rsidRPr="0031074F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  <w:t>лителя, наблюдение изменений в природе, происходящих под влиянием человека.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73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b/>
          <w:bCs/>
          <w:color w:val="000000"/>
          <w:w w:val="102"/>
          <w:sz w:val="24"/>
          <w:szCs w:val="24"/>
        </w:rPr>
        <w:t xml:space="preserve">Практические работы: </w:t>
      </w:r>
      <w:r w:rsidRPr="0031074F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посадка дерева или кустарника, изготовление кормушек для птиц.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Эта удивительная природа </w:t>
      </w:r>
      <w:r w:rsidRPr="0031074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(19 ч)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87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lastRenderedPageBreak/>
        <w:t>Тела, вещества, частицы. Разнообразие веществ. Твердые вещества, жидкости и газы.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97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Воздух, его состав и свойства. Значение воздуха для жи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вых организмов. Источники загрязнения воздуха. Охрана воздуха от загрязнений.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01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Вода, ее свойства. Три состояния воды. Круговорот воды в природе. Значение воды для живых организмов. Источни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ки загрязнения воды. Охрана воды от загрязнений. Эконо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мия воды в быту.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77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Разрушение твердых пород в природе. Почва, ее состав. Живые существа почвы. Представление об образовании поч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вы и роли организмов в этом процессе. Значение почвы для живых организмов. Разрушение почвы в результате непроду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манной хозяйственной деятельности людей. Охрана почвы.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48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Растения, их разнообразие. Группы растений (водоросли, мхи, папоротники, хвойные, цветковые), виды растений. Ды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хание и питание растений. Размножение и развитие расте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34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Животные, их разнообразие. Группы животных (насеко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 xml:space="preserve">мые, рыбы, земноводные, пресмыкающиеся, птицы, звери </w:t>
      </w:r>
      <w:r w:rsidRPr="0031074F">
        <w:rPr>
          <w:rFonts w:ascii="Times New Roman" w:eastAsia="Calibri" w:hAnsi="Times New Roman" w:cs="Times New Roman"/>
          <w:color w:val="000000"/>
          <w:spacing w:val="-13"/>
          <w:w w:val="117"/>
          <w:sz w:val="24"/>
          <w:szCs w:val="24"/>
        </w:rPr>
        <w:t>и др.).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4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spacing w:val="-5"/>
          <w:w w:val="103"/>
          <w:sz w:val="24"/>
          <w:szCs w:val="24"/>
        </w:rPr>
        <w:t>Растительноядные, насекомоядные, хищные, всеядные жи</w:t>
      </w:r>
      <w:r w:rsidRPr="0031074F">
        <w:rPr>
          <w:rFonts w:ascii="Times New Roman" w:eastAsia="Calibri" w:hAnsi="Times New Roman" w:cs="Times New Roman"/>
          <w:color w:val="000000"/>
          <w:spacing w:val="-5"/>
          <w:w w:val="103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вотные. Цепи питания. Сеть питания и экологическая пира</w:t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softHyphen/>
        <w:t xml:space="preserve">мида. Размножение и развитие животных. Роль животных </w:t>
      </w:r>
      <w:r w:rsidRPr="0031074F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</w:rPr>
        <w:t xml:space="preserve">в природе и жизни человека. Влияние человека на животный </w:t>
      </w:r>
      <w:r w:rsidRPr="0031074F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</w:rPr>
        <w:t>мир. Животные из Красной книги России. Охрана животных.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</w:rPr>
        <w:t>Грибы, их разнообразие и строение (на примере шляпоч</w:t>
      </w:r>
      <w:r w:rsidRPr="0031074F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</w:rPr>
        <w:t xml:space="preserve">ных грибов). Роль грибов в природе и жизни человека. </w:t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Съедобные и несъедобные грибы. Влияние человека на мир грибов. Грибы из Красной книги России. Охрана грибов.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Представление о круговороте жизни и его звеньях (орга</w:t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</w:rPr>
        <w:t>низмы-производители, организмы-потребители, организмы-</w:t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разрушители). Роль почвы в круговороте жизни.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firstLine="709"/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</w:rPr>
      </w:pPr>
      <w:r w:rsidRPr="0031074F">
        <w:rPr>
          <w:rFonts w:ascii="Times New Roman" w:eastAsia="Calibri" w:hAnsi="Times New Roman" w:cs="Times New Roman"/>
          <w:b/>
          <w:bCs/>
          <w:color w:val="000000"/>
          <w:spacing w:val="-3"/>
          <w:w w:val="103"/>
          <w:sz w:val="24"/>
          <w:szCs w:val="24"/>
        </w:rPr>
        <w:t xml:space="preserve">Практические работы: </w:t>
      </w:r>
      <w:r w:rsidRPr="0031074F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</w:rPr>
        <w:t>обнаружение крахмала в продук</w:t>
      </w:r>
      <w:r w:rsidRPr="0031074F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 xml:space="preserve">тах питания; изучение свойств воды, очистка загрязненной воды с помощью фильтра; рассматривание плодов и семян </w:t>
      </w:r>
      <w:r w:rsidRPr="0031074F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</w:rPr>
        <w:t xml:space="preserve">растений, определение признаков их приспособленности </w:t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 xml:space="preserve">к распространению ветром, животными; распознавание при </w:t>
      </w:r>
      <w:r w:rsidRPr="0031074F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</w:rPr>
        <w:t>родных объектов с помощью атласа-определителя.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Мы и наше здоровье </w:t>
      </w:r>
      <w:r w:rsidRPr="0031074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(8 ч)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sz w:val="24"/>
          <w:szCs w:val="24"/>
        </w:rPr>
        <w:t>Организм человека. Органы и системы органов. Нервная система, ее роль в организме человека. Органы чувств (зрение, слух, обоняние, вкус, осязание), их значение и гигиена.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0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sz w:val="24"/>
          <w:szCs w:val="24"/>
        </w:rPr>
        <w:t>Кожа, ее значение и гигиена. Первая помощь при небольших ранениях, ушибах, ожогах, обмораживании.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4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Опорно-двигательная система, ее роль в организме. Осанка. Значение физического труда и физкультуры для </w:t>
      </w:r>
      <w:r w:rsidRPr="0031074F">
        <w:rPr>
          <w:rFonts w:ascii="Times New Roman" w:eastAsia="Calibri" w:hAnsi="Times New Roman" w:cs="Times New Roman"/>
          <w:color w:val="000000"/>
          <w:spacing w:val="20"/>
          <w:sz w:val="24"/>
          <w:szCs w:val="24"/>
        </w:rPr>
        <w:t xml:space="preserve">развития </w:t>
      </w:r>
      <w:r w:rsidRPr="0031074F">
        <w:rPr>
          <w:rFonts w:ascii="Times New Roman" w:eastAsia="Calibri" w:hAnsi="Times New Roman" w:cs="Times New Roman"/>
          <w:color w:val="000000"/>
          <w:sz w:val="24"/>
          <w:szCs w:val="24"/>
        </w:rPr>
        <w:t>скелета и укрепления мышц.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Питательные вещества: белки, жиры, углеводы, витами</w:t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softHyphen/>
        <w:t xml:space="preserve">ны. Пищеварительная система, ее роль в организме. Гигиена </w:t>
      </w:r>
      <w:r w:rsidRPr="0031074F">
        <w:rPr>
          <w:rFonts w:ascii="Times New Roman" w:eastAsia="Calibri" w:hAnsi="Times New Roman" w:cs="Times New Roman"/>
          <w:color w:val="000000"/>
          <w:spacing w:val="-6"/>
          <w:w w:val="103"/>
          <w:sz w:val="24"/>
          <w:szCs w:val="24"/>
        </w:rPr>
        <w:t>питания.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4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Дыхательная и кровеносная системы, их роль в организ</w:t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spacing w:val="-19"/>
          <w:w w:val="103"/>
          <w:sz w:val="24"/>
          <w:szCs w:val="24"/>
        </w:rPr>
        <w:t>ме.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4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 xml:space="preserve">Закаливание воздухом, водой, солнцем. Инфекционные </w:t>
      </w:r>
      <w:r w:rsidRPr="0031074F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</w:rPr>
        <w:t>болезни и способы их предупреждения. Здоровый образ жиз</w:t>
      </w:r>
      <w:r w:rsidRPr="0031074F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</w:rPr>
        <w:t>ни. Табак, алкоголь, наркотики — враги здоровья.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24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b/>
          <w:bCs/>
          <w:color w:val="000000"/>
          <w:spacing w:val="-3"/>
          <w:w w:val="103"/>
          <w:sz w:val="24"/>
          <w:szCs w:val="24"/>
        </w:rPr>
        <w:t xml:space="preserve">Практические работы: </w:t>
      </w:r>
      <w:r w:rsidRPr="0031074F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</w:rPr>
        <w:t xml:space="preserve">знакомство с внешним строением </w:t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кожи; упражнения в оказании первой помощи при неболь</w:t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</w:rPr>
        <w:t xml:space="preserve">ших повреждениях кожи; изучение содержания питательных </w:t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веществ в различных продуктах (по информации на упаков</w:t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</w:rPr>
        <w:t>ках); подсчет ударов пульса.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31074F">
        <w:rPr>
          <w:rFonts w:ascii="Times New Roman" w:eastAsia="Calibri" w:hAnsi="Times New Roman" w:cs="Times New Roman"/>
          <w:b/>
          <w:color w:val="000000"/>
          <w:w w:val="103"/>
          <w:sz w:val="24"/>
          <w:szCs w:val="24"/>
        </w:rPr>
        <w:t>Наша безопасность (9 ч)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53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Как действовать при возникновении пожара в квартире (доме), при аварии водопровода, утечке газа.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62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</w:rPr>
        <w:lastRenderedPageBreak/>
        <w:t>Правила безопасного поведения пешехода на улице. Без</w:t>
      </w:r>
      <w:r w:rsidRPr="0031074F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</w:rPr>
        <w:t>опасность при езде на велосипеде, автомобиле, в обществен</w:t>
      </w:r>
      <w:r w:rsidRPr="0031074F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</w:rPr>
        <w:t>ном транспорте. Дорожные знаки, их роль в обеспечении без</w:t>
      </w:r>
      <w:r w:rsidRPr="0031074F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</w:rPr>
        <w:t xml:space="preserve">опасного движения. Основные группы дорожных знаков: </w:t>
      </w:r>
      <w:r w:rsidRPr="0031074F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</w:rPr>
        <w:t>предупреждающие, запрещающие, предписывающие, инфор</w:t>
      </w:r>
      <w:r w:rsidRPr="0031074F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</w:rPr>
        <w:t>мационно-указательные, знаки сервиса.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82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</w:rPr>
        <w:t>Опасные места в квартире, доме и его окрестностях: бал</w:t>
      </w:r>
      <w:r w:rsidRPr="0031074F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</w:rPr>
        <w:softHyphen/>
        <w:t xml:space="preserve">кон, подоконник, лифт, стройплощадка, трансформаторная </w:t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будка, пустырь, проходной двор, парк, лес и др. Лед на ули</w:t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spacing w:val="-4"/>
          <w:w w:val="103"/>
          <w:sz w:val="24"/>
          <w:szCs w:val="24"/>
        </w:rPr>
        <w:t xml:space="preserve">це, водоеме — источник опасности. Правила поведения </w:t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в опасных местах. Гроза — опасное явление природы. Как вести себя во время грозы.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96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Ядовитые растения и грибы. Как избежать отравления растениями и грибами. Опасные животные: змеи и др. Пра</w:t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softHyphen/>
        <w:t>вила безопасности при обращении с кошкой и собакой.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10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Экологическая безопасность. Как защититься от загряз</w:t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softHyphen/>
        <w:t>ненного воздуха и от загрязненной воды. Бытовой фильтр для очистки воды, его устройство и использование. Как за</w:t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softHyphen/>
        <w:t xml:space="preserve">щититься от продуктов питания, содержащих загрязняющие </w:t>
      </w:r>
      <w:r w:rsidRPr="0031074F">
        <w:rPr>
          <w:rFonts w:ascii="Times New Roman" w:eastAsia="Calibri" w:hAnsi="Times New Roman" w:cs="Times New Roman"/>
          <w:color w:val="000000"/>
          <w:spacing w:val="-9"/>
          <w:w w:val="103"/>
          <w:sz w:val="24"/>
          <w:szCs w:val="24"/>
        </w:rPr>
        <w:t>вещества.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30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b/>
          <w:bCs/>
          <w:color w:val="000000"/>
          <w:w w:val="103"/>
          <w:sz w:val="24"/>
          <w:szCs w:val="24"/>
        </w:rPr>
        <w:t xml:space="preserve">Экскурсия: </w:t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знакомство с дорожными знаками в окрест</w:t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</w:rPr>
        <w:t>ностях школы.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34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b/>
          <w:bCs/>
          <w:color w:val="000000"/>
          <w:spacing w:val="-3"/>
          <w:w w:val="103"/>
          <w:sz w:val="24"/>
          <w:szCs w:val="24"/>
        </w:rPr>
        <w:t xml:space="preserve">Практическая работа: </w:t>
      </w:r>
      <w:r w:rsidRPr="0031074F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</w:rPr>
        <w:t>знакомство с устройством и рабо</w:t>
      </w:r>
      <w:r w:rsidRPr="0031074F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той бытового фильтра для воды.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39" w:firstLine="709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1074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Чему учит экономика </w:t>
      </w:r>
      <w:r w:rsidRPr="0031074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(12 ч)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44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sz w:val="24"/>
          <w:szCs w:val="24"/>
        </w:rPr>
        <w:t>Потребности людей. Какие потребности удовлетворяет экономика. Что такое товары и услуги.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202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</w:rPr>
        <w:t xml:space="preserve">Природные богатства — основа экономики. Капитал и 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труд, их значение для производства товаров и услуг. Физи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ческий и умственный труд. Зависимость успеха труда от об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разования и здоровья людей.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87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Полезные ископаемые, их разнообразие, роль в экономи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ке. Способы добычи полезных ископаемых. Охрана подзем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</w:rPr>
        <w:t>ных богатств.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73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 xml:space="preserve">Растениеводство и животноводство — отрасли сельского </w:t>
      </w:r>
      <w:r w:rsidRPr="0031074F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</w:rPr>
        <w:t>хозяйства. Промышленность и ее основные отрасли: электро</w:t>
      </w:r>
      <w:r w:rsidRPr="0031074F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энергетика, металлургия, машиностроение, легкая промыш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ленность, пищевая промышленность и др.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54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</w:rPr>
        <w:t xml:space="preserve">Роль денег в экономике. Денежные единицы разных 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стран (рубль, доллар, евро). Заработная плата.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54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Государственный бюджет. Доходы и расходы бюджета. Налоги. На что государство тратит деньги.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30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ние. Построение безопасной экономики — одна из важней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 xml:space="preserve">ших задач общества в 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val="en-US"/>
        </w:rPr>
        <w:t>XXI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 xml:space="preserve"> веке.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110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b/>
          <w:bCs/>
          <w:color w:val="000000"/>
          <w:spacing w:val="-3"/>
          <w:w w:val="101"/>
          <w:sz w:val="24"/>
          <w:szCs w:val="24"/>
        </w:rPr>
        <w:t xml:space="preserve">Практические работы: </w:t>
      </w:r>
      <w:r w:rsidRPr="0031074F">
        <w:rPr>
          <w:rFonts w:ascii="Times New Roman" w:eastAsia="Calibri" w:hAnsi="Times New Roman" w:cs="Times New Roman"/>
          <w:color w:val="000000"/>
          <w:spacing w:val="-3"/>
          <w:w w:val="101"/>
          <w:sz w:val="24"/>
          <w:szCs w:val="24"/>
        </w:rPr>
        <w:t>рассматривание и определение об</w:t>
      </w:r>
      <w:r w:rsidRPr="0031074F">
        <w:rPr>
          <w:rFonts w:ascii="Times New Roman" w:eastAsia="Calibri" w:hAnsi="Times New Roman" w:cs="Times New Roman"/>
          <w:color w:val="000000"/>
          <w:spacing w:val="-3"/>
          <w:w w:val="101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</w:rPr>
        <w:t>разцов полезных ископаемых; знакомство с культурными рас</w:t>
      </w:r>
      <w:r w:rsidRPr="0031074F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spacing w:val="-3"/>
          <w:w w:val="101"/>
          <w:sz w:val="24"/>
          <w:szCs w:val="24"/>
        </w:rPr>
        <w:t>тениями, составление устного описания рассмотренных расте</w:t>
      </w:r>
      <w:r w:rsidRPr="0031074F">
        <w:rPr>
          <w:rFonts w:ascii="Times New Roman" w:eastAsia="Calibri" w:hAnsi="Times New Roman" w:cs="Times New Roman"/>
          <w:color w:val="000000"/>
          <w:spacing w:val="-3"/>
          <w:w w:val="101"/>
          <w:sz w:val="24"/>
          <w:szCs w:val="24"/>
        </w:rPr>
        <w:softHyphen/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ний; знакомство с современными российскими монетами.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firstLine="709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1074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Путешествие по городам и странам </w:t>
      </w:r>
      <w:r w:rsidRPr="0031074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(13 ч)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82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Города Золотого кольца России — слава и гордость всей страны. Их прошлое и настоящее, основные достопримеча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тельности, охрана памятников истории и культуры.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spacing w:val="-3"/>
          <w:w w:val="101"/>
          <w:sz w:val="24"/>
          <w:szCs w:val="24"/>
        </w:rPr>
        <w:t>Страны, граничащие с Россией,— наши ближайшие соседи.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58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Страны зарубежной Европы, их многообразие, располо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 xml:space="preserve">жение на карте, столицы, особенности природы, культуры, </w:t>
      </w:r>
      <w:r w:rsidRPr="0031074F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</w:rPr>
        <w:t xml:space="preserve">экономики, основные достопримечательности, знаменитые 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люди разных стран.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53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Знаменитые места мира: знакомство с выдающимися па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мятниками истории и культуры разных стран (например, Тадж-Махал в Индии, пирамиды в Египте и др.).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43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Бережное отношение к культурному наследию человече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ства — долг всего общества и каждого человека.</w:t>
      </w:r>
    </w:p>
    <w:p w:rsidR="0031074F" w:rsidRPr="0031074F" w:rsidRDefault="0031074F" w:rsidP="0031074F">
      <w:pPr>
        <w:shd w:val="clear" w:color="auto" w:fill="FFFFFF"/>
        <w:spacing w:after="0" w:line="240" w:lineRule="auto"/>
        <w:ind w:left="142" w:right="29" w:firstLine="709"/>
        <w:rPr>
          <w:rFonts w:ascii="Times New Roman" w:eastAsia="Calibri" w:hAnsi="Times New Roman" w:cs="Times New Roman"/>
          <w:sz w:val="24"/>
          <w:szCs w:val="24"/>
        </w:rPr>
      </w:pPr>
      <w:r w:rsidRPr="0031074F">
        <w:rPr>
          <w:rFonts w:ascii="Times New Roman" w:eastAsia="Calibri" w:hAnsi="Times New Roman" w:cs="Times New Roman"/>
          <w:b/>
          <w:bCs/>
          <w:color w:val="000000"/>
          <w:w w:val="101"/>
          <w:sz w:val="24"/>
          <w:szCs w:val="24"/>
        </w:rPr>
        <w:lastRenderedPageBreak/>
        <w:t xml:space="preserve">Практическая работа: </w:t>
      </w:r>
      <w:r w:rsidRPr="0031074F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 xml:space="preserve">поиск и показ на карте изучаемых </w:t>
      </w:r>
      <w:r w:rsidRPr="0031074F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</w:rPr>
        <w:t>географических объектов.</w:t>
      </w:r>
    </w:p>
    <w:p w:rsidR="006B72CE" w:rsidRDefault="006B72CE" w:rsidP="006B72CE">
      <w:pPr>
        <w:spacing w:after="0" w:line="240" w:lineRule="auto"/>
        <w:contextualSpacing/>
        <w:outlineLvl w:val="1"/>
      </w:pPr>
    </w:p>
    <w:p w:rsidR="0031074F" w:rsidRPr="00FC73CB" w:rsidRDefault="006B72CE" w:rsidP="006B72CE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C73CB">
        <w:rPr>
          <w:b/>
        </w:rPr>
        <w:t xml:space="preserve">                                         </w:t>
      </w:r>
      <w:r w:rsidR="0031074F" w:rsidRPr="00FC73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 ТЕМАТИЧЕСКОЕ ПЛАНИРОВАНИЕ</w:t>
      </w:r>
    </w:p>
    <w:p w:rsidR="0031074F" w:rsidRPr="006C3678" w:rsidRDefault="0031074F" w:rsidP="0031074F">
      <w:pPr>
        <w:spacing w:after="0" w:line="240" w:lineRule="auto"/>
        <w:ind w:firstLine="680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3678">
        <w:rPr>
          <w:rFonts w:ascii="Times New Roman" w:hAnsi="Times New Roman" w:cs="Times New Roman"/>
          <w:sz w:val="24"/>
          <w:szCs w:val="24"/>
        </w:rPr>
        <w:t>Плешаков А.А., Новицкая М.Ю. Окру</w:t>
      </w:r>
      <w:r w:rsidR="00163BE8">
        <w:rPr>
          <w:rFonts w:ascii="Times New Roman" w:hAnsi="Times New Roman" w:cs="Times New Roman"/>
          <w:sz w:val="24"/>
          <w:szCs w:val="24"/>
        </w:rPr>
        <w:t>жающий мир. В 2-х частях, 2013 г</w:t>
      </w:r>
      <w:bookmarkStart w:id="2" w:name="_GoBack"/>
      <w:bookmarkEnd w:id="2"/>
    </w:p>
    <w:p w:rsidR="0031074F" w:rsidRPr="00C2298A" w:rsidRDefault="0031074F" w:rsidP="0031074F">
      <w:pPr>
        <w:spacing w:after="0" w:line="240" w:lineRule="auto"/>
        <w:ind w:firstLine="680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6237"/>
        <w:gridCol w:w="1417"/>
        <w:gridCol w:w="1418"/>
      </w:tblGrid>
      <w:tr w:rsidR="0031074F" w:rsidRPr="00A70728" w:rsidTr="00FC73CB">
        <w:trPr>
          <w:trHeight w:val="614"/>
        </w:trPr>
        <w:tc>
          <w:tcPr>
            <w:tcW w:w="710" w:type="dxa"/>
            <w:vMerge w:val="restart"/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37" w:type="dxa"/>
            <w:vMerge w:val="restart"/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  <w:vMerge/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Свет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Как изучают окружающий мир.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Как изучают окружающий мир.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B532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Книга- источник знаний.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Отправимся на экскурсию.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Отправимся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экскурсию. Музей в жизни села.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О чём расскажет план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Планета на листе бумаги.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Страны и народы на политической карте мира.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Путешествуя, познаём мир.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Транспорт.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Средства информации и связи.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B5325D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="0031074F">
              <w:rPr>
                <w:rFonts w:ascii="Times New Roman" w:hAnsi="Times New Roman" w:cs="Times New Roman"/>
                <w:sz w:val="24"/>
                <w:szCs w:val="24"/>
              </w:rPr>
              <w:t>по теме «</w:t>
            </w:r>
            <w:r w:rsidR="0031074F" w:rsidRPr="00814F19">
              <w:rPr>
                <w:rFonts w:ascii="Times New Roman" w:hAnsi="Times New Roman" w:cs="Times New Roman"/>
                <w:sz w:val="24"/>
                <w:szCs w:val="24"/>
              </w:rPr>
              <w:t>Радость познания»</w:t>
            </w:r>
            <w:r w:rsidR="003107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Мир природы в народном творчестве.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Из чего состоит всё.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Мир небесных тел.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Невидимое сокровище.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Самое главное вещество.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Свойства воды. Круговорот воды в природе.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Природные стихии в народном творчестве.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Кладовые Земли.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Чудо под ногами.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Мир растений.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Плодородная земля и растения в народном творчестве.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Мир животных.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Образы животных в народном творчестве.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Наше путешествие в мир животных. Экскурсия в музей.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Невидимые нити в живой природе.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Лес- волшебный дворец.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Луг- царство цветов и насекомых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Водоём – дом из воды.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B02D95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Наши встречи с природой. Экскурсия в парк.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Как сохранить богатства природы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Охрана природы в культуре народов России и мира.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Обобщающий урок «Мир как дом».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Родной дом – уголок Отчизны.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Свой дом – свой простор.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В красном углу сесть- великая честь.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Побываем в гостях.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На свет появился – с людьми породнился.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Родословное древо.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Муж и жена –одна душа.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Святость отцовства и материнства.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Добрые дети - дому венец.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Детские игры – школа здоровья.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Строение тела человека.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Как работает наш организм.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Что такое гигиена.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Наши органы чувств.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Школа первой помощи.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Здоровью цены нет.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Дом невелик, а стоять не велит.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Семейный бюджет.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Мудрость старости.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к </w:t>
            </w:r>
            <w:proofErr w:type="spellStart"/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А.С.Пушкину</w:t>
            </w:r>
            <w:proofErr w:type="spellEnd"/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B02D95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Праздник «Моё имя-моя честь»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Проверочная работа.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C2298A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Всемирное наследие.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C2298A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Московский Кремль.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C2298A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Озеро Байкал.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C2298A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Экскурсия на берег реки.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C2298A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Путешествие в Египет.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Путешествие в Грецию.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Default="0031074F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Путешествие в Иерусалим.</w:t>
            </w:r>
          </w:p>
          <w:p w:rsidR="00DA235C" w:rsidRPr="00A70728" w:rsidRDefault="00DA235C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Путешествие в Китай.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074F" w:rsidRPr="00A70728" w:rsidTr="00FC73CB">
        <w:trPr>
          <w:trHeight w:val="413"/>
        </w:trPr>
        <w:tc>
          <w:tcPr>
            <w:tcW w:w="710" w:type="dxa"/>
          </w:tcPr>
          <w:p w:rsidR="0031074F" w:rsidRPr="00A70728" w:rsidRDefault="0031074F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074F" w:rsidRPr="00A70728" w:rsidRDefault="00DA235C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проверочная работа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4F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74F" w:rsidRPr="00A70728" w:rsidRDefault="0031074F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26BA" w:rsidRPr="00A70728" w:rsidTr="00FC73CB">
        <w:trPr>
          <w:trHeight w:val="413"/>
        </w:trPr>
        <w:tc>
          <w:tcPr>
            <w:tcW w:w="710" w:type="dxa"/>
          </w:tcPr>
          <w:p w:rsidR="005E26BA" w:rsidRPr="00A70728" w:rsidRDefault="005E26BA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E26BA" w:rsidRPr="00A70728" w:rsidRDefault="00DA235C" w:rsidP="00DA2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Всемирные духовные сокровища.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BA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6BA" w:rsidRPr="00A70728" w:rsidRDefault="005E26BA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26BA" w:rsidRPr="00A70728" w:rsidTr="00FC73CB">
        <w:trPr>
          <w:trHeight w:val="413"/>
        </w:trPr>
        <w:tc>
          <w:tcPr>
            <w:tcW w:w="710" w:type="dxa"/>
          </w:tcPr>
          <w:p w:rsidR="005E26BA" w:rsidRPr="00A70728" w:rsidRDefault="005E26BA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E26BA" w:rsidRPr="00A70728" w:rsidRDefault="00DA235C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(тестирование).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BA" w:rsidRPr="00EE0B67" w:rsidRDefault="00EE0B67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6BA" w:rsidRPr="00A70728" w:rsidRDefault="005E26BA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26BA" w:rsidRPr="00A70728" w:rsidTr="00FC73CB">
        <w:trPr>
          <w:trHeight w:val="413"/>
        </w:trPr>
        <w:tc>
          <w:tcPr>
            <w:tcW w:w="710" w:type="dxa"/>
          </w:tcPr>
          <w:p w:rsidR="005E26BA" w:rsidRPr="00A70728" w:rsidRDefault="005E26BA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E26BA" w:rsidRPr="00A70728" w:rsidRDefault="005E26BA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Заочная экскурсия в град Свияжск.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5E26BA" w:rsidRPr="005E26BA" w:rsidRDefault="005E26BA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5E26BA" w:rsidRPr="00A70728" w:rsidRDefault="005E26BA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26BA" w:rsidRPr="00A70728" w:rsidTr="00FC73CB">
        <w:trPr>
          <w:trHeight w:val="413"/>
        </w:trPr>
        <w:tc>
          <w:tcPr>
            <w:tcW w:w="710" w:type="dxa"/>
          </w:tcPr>
          <w:p w:rsidR="005E26BA" w:rsidRPr="00A70728" w:rsidRDefault="005E26BA" w:rsidP="0031074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E26BA" w:rsidRPr="00A70728" w:rsidRDefault="005E26BA" w:rsidP="00985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728">
              <w:rPr>
                <w:rFonts w:ascii="Times New Roman" w:hAnsi="Times New Roman" w:cs="Times New Roman"/>
                <w:sz w:val="24"/>
                <w:szCs w:val="24"/>
              </w:rPr>
              <w:t>Чудесное путешествие. Заключительный урок по разделу «Всемирное наследие»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5E26BA" w:rsidRPr="00465FD5" w:rsidRDefault="005E26BA" w:rsidP="003107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5E26BA" w:rsidRPr="00A70728" w:rsidRDefault="005E26BA" w:rsidP="00985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1074F" w:rsidRDefault="0031074F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31074F">
      <w:pPr>
        <w:spacing w:after="0" w:line="240" w:lineRule="auto"/>
      </w:pPr>
    </w:p>
    <w:p w:rsidR="00417E25" w:rsidRDefault="00417E25" w:rsidP="00417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ЛИСТ КОРРЕКТИРОВКИ </w:t>
      </w:r>
    </w:p>
    <w:p w:rsidR="00417E25" w:rsidRDefault="00417E25" w:rsidP="00417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2410"/>
        <w:gridCol w:w="2409"/>
        <w:gridCol w:w="1902"/>
      </w:tblGrid>
      <w:tr w:rsidR="00417E25" w:rsidTr="00417E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Раздел/</w:t>
            </w: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корректировки (форма изучения пропущенного материала)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корректировки (в том числе даты проведенных уроков)</w:t>
            </w:r>
          </w:p>
        </w:tc>
      </w:tr>
      <w:tr w:rsidR="00417E25" w:rsidTr="00417E25">
        <w:trPr>
          <w:trHeight w:val="7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E25" w:rsidTr="00417E25">
        <w:trPr>
          <w:trHeight w:val="7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E25" w:rsidTr="00417E25">
        <w:trPr>
          <w:trHeight w:val="7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E25" w:rsidTr="00417E25">
        <w:trPr>
          <w:trHeight w:val="7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E25" w:rsidTr="00417E25">
        <w:trPr>
          <w:trHeight w:val="7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E25" w:rsidTr="00417E25">
        <w:trPr>
          <w:trHeight w:val="7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E25" w:rsidTr="00417E25">
        <w:trPr>
          <w:trHeight w:val="7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E25" w:rsidTr="00417E25">
        <w:trPr>
          <w:trHeight w:val="7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E25" w:rsidTr="00417E25">
        <w:trPr>
          <w:trHeight w:val="7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E25" w:rsidTr="00417E25">
        <w:trPr>
          <w:trHeight w:val="7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25" w:rsidRDefault="00417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7E25" w:rsidRDefault="00417E25" w:rsidP="00417E2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417E25" w:rsidRDefault="00417E25" w:rsidP="00417E25">
      <w:pPr>
        <w:rPr>
          <w:rFonts w:ascii="Calibri" w:eastAsia="Calibri" w:hAnsi="Calibri" w:cs="Calibri"/>
        </w:rPr>
      </w:pPr>
    </w:p>
    <w:p w:rsidR="00417E25" w:rsidRDefault="00417E25" w:rsidP="0031074F">
      <w:pPr>
        <w:spacing w:after="0" w:line="240" w:lineRule="auto"/>
      </w:pPr>
    </w:p>
    <w:sectPr w:rsidR="00417E2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FF4" w:rsidRDefault="000C1FF4" w:rsidP="00273F4C">
      <w:pPr>
        <w:spacing w:after="0" w:line="240" w:lineRule="auto"/>
      </w:pPr>
      <w:r>
        <w:separator/>
      </w:r>
    </w:p>
  </w:endnote>
  <w:endnote w:type="continuationSeparator" w:id="0">
    <w:p w:rsidR="000C1FF4" w:rsidRDefault="000C1FF4" w:rsidP="0027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9BC" w:rsidRDefault="008D49BC" w:rsidP="008D49BC">
    <w:pPr>
      <w:pStyle w:val="a6"/>
    </w:pPr>
  </w:p>
  <w:p w:rsidR="00273F4C" w:rsidRDefault="00273F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FF4" w:rsidRDefault="000C1FF4" w:rsidP="00273F4C">
      <w:pPr>
        <w:spacing w:after="0" w:line="240" w:lineRule="auto"/>
      </w:pPr>
      <w:r>
        <w:separator/>
      </w:r>
    </w:p>
  </w:footnote>
  <w:footnote w:type="continuationSeparator" w:id="0">
    <w:p w:rsidR="000C1FF4" w:rsidRDefault="000C1FF4" w:rsidP="00273F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B5A94"/>
    <w:multiLevelType w:val="hybridMultilevel"/>
    <w:tmpl w:val="DAA0EFB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5CBB2E0C"/>
    <w:multiLevelType w:val="hybridMultilevel"/>
    <w:tmpl w:val="81563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856FED"/>
    <w:multiLevelType w:val="hybridMultilevel"/>
    <w:tmpl w:val="29FC09B4"/>
    <w:lvl w:ilvl="0" w:tplc="041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">
    <w:nsid w:val="7F2A4B6D"/>
    <w:multiLevelType w:val="hybridMultilevel"/>
    <w:tmpl w:val="B13CF994"/>
    <w:lvl w:ilvl="0" w:tplc="041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1A7"/>
    <w:rsid w:val="000C1FF4"/>
    <w:rsid w:val="00163BE8"/>
    <w:rsid w:val="001D34B3"/>
    <w:rsid w:val="00273F4C"/>
    <w:rsid w:val="0031074F"/>
    <w:rsid w:val="00417E25"/>
    <w:rsid w:val="004B3265"/>
    <w:rsid w:val="005E26BA"/>
    <w:rsid w:val="00620C4D"/>
    <w:rsid w:val="00643B6A"/>
    <w:rsid w:val="006B72CE"/>
    <w:rsid w:val="00887E89"/>
    <w:rsid w:val="008D49BC"/>
    <w:rsid w:val="00901A1A"/>
    <w:rsid w:val="009151A7"/>
    <w:rsid w:val="0097191E"/>
    <w:rsid w:val="00B02D95"/>
    <w:rsid w:val="00B5325D"/>
    <w:rsid w:val="00B82145"/>
    <w:rsid w:val="00BB3843"/>
    <w:rsid w:val="00C03084"/>
    <w:rsid w:val="00D91347"/>
    <w:rsid w:val="00DA235C"/>
    <w:rsid w:val="00E539F1"/>
    <w:rsid w:val="00EE0B67"/>
    <w:rsid w:val="00FC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7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73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3F4C"/>
  </w:style>
  <w:style w:type="paragraph" w:styleId="a6">
    <w:name w:val="footer"/>
    <w:basedOn w:val="a"/>
    <w:link w:val="a7"/>
    <w:uiPriority w:val="99"/>
    <w:unhideWhenUsed/>
    <w:rsid w:val="00273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3F4C"/>
  </w:style>
  <w:style w:type="paragraph" w:styleId="a8">
    <w:name w:val="Balloon Text"/>
    <w:basedOn w:val="a"/>
    <w:link w:val="a9"/>
    <w:uiPriority w:val="99"/>
    <w:semiHidden/>
    <w:unhideWhenUsed/>
    <w:rsid w:val="00417E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17E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7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73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3F4C"/>
  </w:style>
  <w:style w:type="paragraph" w:styleId="a6">
    <w:name w:val="footer"/>
    <w:basedOn w:val="a"/>
    <w:link w:val="a7"/>
    <w:uiPriority w:val="99"/>
    <w:unhideWhenUsed/>
    <w:rsid w:val="00273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3F4C"/>
  </w:style>
  <w:style w:type="paragraph" w:styleId="a8">
    <w:name w:val="Balloon Text"/>
    <w:basedOn w:val="a"/>
    <w:link w:val="a9"/>
    <w:uiPriority w:val="99"/>
    <w:semiHidden/>
    <w:unhideWhenUsed/>
    <w:rsid w:val="00417E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17E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0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3227</Words>
  <Characters>18398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Люда</cp:lastModifiedBy>
  <cp:revision>23</cp:revision>
  <cp:lastPrinted>2018-09-25T20:35:00Z</cp:lastPrinted>
  <dcterms:created xsi:type="dcterms:W3CDTF">2018-09-07T10:38:00Z</dcterms:created>
  <dcterms:modified xsi:type="dcterms:W3CDTF">2020-12-15T09:59:00Z</dcterms:modified>
</cp:coreProperties>
</file>